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A1" w:rsidRPr="009244A1" w:rsidRDefault="009244A1" w:rsidP="009244A1">
      <w:r w:rsidRPr="009244A1">
        <w:t>Ogłoszenie nr 500203804-N-2018 z dnia 27-08-2018 r.</w:t>
      </w:r>
    </w:p>
    <w:p w:rsidR="009244A1" w:rsidRPr="009244A1" w:rsidRDefault="009244A1" w:rsidP="009244A1">
      <w:pPr>
        <w:rPr>
          <w:b/>
          <w:bCs/>
        </w:rPr>
      </w:pPr>
      <w:r w:rsidRPr="009244A1">
        <w:rPr>
          <w:b/>
          <w:bCs/>
        </w:rPr>
        <w:t>Karpacz:</w:t>
      </w:r>
      <w:r w:rsidRPr="009244A1">
        <w:rPr>
          <w:b/>
          <w:bCs/>
        </w:rPr>
        <w:br/>
        <w:t>OGŁOSZENIE O ZMIANIE OGŁOSZENIA</w:t>
      </w:r>
    </w:p>
    <w:p w:rsidR="009244A1" w:rsidRPr="009244A1" w:rsidRDefault="009244A1" w:rsidP="009244A1">
      <w:r w:rsidRPr="009244A1">
        <w:rPr>
          <w:b/>
          <w:bCs/>
        </w:rPr>
        <w:t>OGŁOSZENIE DOTYCZY:</w:t>
      </w:r>
    </w:p>
    <w:p w:rsidR="009244A1" w:rsidRPr="009244A1" w:rsidRDefault="009244A1" w:rsidP="009244A1">
      <w:r w:rsidRPr="009244A1">
        <w:t>Ogłoszenia o zamówieniu</w:t>
      </w:r>
    </w:p>
    <w:p w:rsidR="009244A1" w:rsidRPr="009244A1" w:rsidRDefault="009244A1" w:rsidP="009244A1">
      <w:pPr>
        <w:rPr>
          <w:b/>
          <w:bCs/>
        </w:rPr>
      </w:pPr>
      <w:r w:rsidRPr="009244A1">
        <w:rPr>
          <w:b/>
          <w:bCs/>
          <w:u w:val="single"/>
        </w:rPr>
        <w:t>INFORMACJE O ZMIENIANYM OGŁOSZENIU</w:t>
      </w:r>
    </w:p>
    <w:p w:rsidR="009244A1" w:rsidRPr="009244A1" w:rsidRDefault="009244A1" w:rsidP="009244A1">
      <w:r w:rsidRPr="009244A1">
        <w:rPr>
          <w:b/>
          <w:bCs/>
        </w:rPr>
        <w:t>Numer: </w:t>
      </w:r>
      <w:r w:rsidRPr="009244A1">
        <w:t>607573-N-2018 </w:t>
      </w:r>
      <w:r w:rsidRPr="009244A1">
        <w:br/>
      </w:r>
      <w:r w:rsidRPr="009244A1">
        <w:rPr>
          <w:b/>
          <w:bCs/>
        </w:rPr>
        <w:t>Data: </w:t>
      </w:r>
      <w:r w:rsidRPr="009244A1">
        <w:t>23/08/2018 </w:t>
      </w:r>
    </w:p>
    <w:p w:rsidR="009244A1" w:rsidRPr="009244A1" w:rsidRDefault="009244A1" w:rsidP="009244A1">
      <w:pPr>
        <w:rPr>
          <w:b/>
          <w:bCs/>
        </w:rPr>
      </w:pPr>
      <w:r w:rsidRPr="009244A1">
        <w:rPr>
          <w:b/>
          <w:bCs/>
          <w:u w:val="single"/>
        </w:rPr>
        <w:t>SEKCJA I: ZAMAWIAJĄCY</w:t>
      </w:r>
    </w:p>
    <w:p w:rsidR="009244A1" w:rsidRPr="009244A1" w:rsidRDefault="009244A1" w:rsidP="009244A1">
      <w:r w:rsidRPr="009244A1">
        <w:t>Miejski Zakład Gospodarki Komunalnej sp. z o.o., Krajowy numer identyfikacyjny 02226912700000, ul. ul. Obrońców Pokoju  2a, 58-540   Karpacz, woj. dolnośląskie, państwo Polska, tel. 75 7619502; 431, e-mail zukkarpacz@wp.pl, faks 75 7619217. </w:t>
      </w:r>
      <w:r w:rsidRPr="009244A1">
        <w:br/>
        <w:t>Adres strony internetowej (</w:t>
      </w:r>
      <w:proofErr w:type="spellStart"/>
      <w:r w:rsidRPr="009244A1">
        <w:t>url</w:t>
      </w:r>
      <w:proofErr w:type="spellEnd"/>
      <w:r w:rsidRPr="009244A1">
        <w:t>): www.mzgk-karpacz.pl </w:t>
      </w:r>
    </w:p>
    <w:p w:rsidR="009244A1" w:rsidRPr="009244A1" w:rsidRDefault="009244A1" w:rsidP="009244A1">
      <w:pPr>
        <w:rPr>
          <w:b/>
          <w:bCs/>
        </w:rPr>
      </w:pPr>
      <w:r w:rsidRPr="009244A1">
        <w:rPr>
          <w:b/>
          <w:bCs/>
          <w:u w:val="single"/>
        </w:rPr>
        <w:t>SEKCJA II: ZMIANY W OGŁOSZENIU</w:t>
      </w:r>
    </w:p>
    <w:p w:rsidR="009244A1" w:rsidRPr="009244A1" w:rsidRDefault="009244A1" w:rsidP="009244A1">
      <w:r w:rsidRPr="009244A1">
        <w:rPr>
          <w:b/>
          <w:bCs/>
        </w:rPr>
        <w:t>II.1) Tekst, który należy zmienić:</w:t>
      </w:r>
      <w:r w:rsidRPr="009244A1">
        <w:t> </w:t>
      </w:r>
    </w:p>
    <w:p w:rsidR="009244A1" w:rsidRPr="009244A1" w:rsidRDefault="009244A1" w:rsidP="009244A1">
      <w:r w:rsidRPr="009244A1">
        <w:rPr>
          <w:b/>
          <w:bCs/>
        </w:rPr>
        <w:t>Miejsce, w którym znajduje się zmieniany tekst:</w:t>
      </w:r>
      <w:r w:rsidRPr="009244A1">
        <w:t> </w:t>
      </w:r>
      <w:r w:rsidRPr="009244A1">
        <w:br/>
      </w:r>
      <w:r w:rsidRPr="009244A1">
        <w:rPr>
          <w:b/>
          <w:bCs/>
        </w:rPr>
        <w:t>Numer sekcji: </w:t>
      </w:r>
      <w:r w:rsidRPr="009244A1">
        <w:t>II </w:t>
      </w:r>
      <w:r w:rsidRPr="009244A1">
        <w:br/>
      </w:r>
      <w:r w:rsidRPr="009244A1">
        <w:rPr>
          <w:b/>
          <w:bCs/>
        </w:rPr>
        <w:t>Punkt: </w:t>
      </w:r>
      <w:r w:rsidRPr="009244A1">
        <w:t>4 </w:t>
      </w:r>
      <w:r w:rsidRPr="009244A1">
        <w:br/>
      </w:r>
      <w:r w:rsidRPr="009244A1">
        <w:rPr>
          <w:b/>
          <w:bCs/>
        </w:rPr>
        <w:t>W ogłoszeniu jest: </w:t>
      </w:r>
      <w:r w:rsidRPr="009244A1">
        <w:t>1. Parametry techniczne przedmiotu zamówienia: 1.1. podwozie samochodu: rok produkcji nie straszy niż 2010 r.; DMC min. 15 000 kg, max 18 000 kg; dopuszczalna ładowność minimum 5 000 kg; moc silnika min. 150 KM; typ paliwa olej napędowy; typ silnika diesel z turbosprężarką; podwozie 4x2; kabina 3 osobowa z pasami bezpieczeństwa; powłoka lakiernicza odnowiona lub oryginalna bez śladów rdzy; pojazd zarejestrowany na terytorium RP lub komplet dokumentów przygotowanych do rejestracji; tachograf cyfrowy, zalegalizowany; zawieszenie dopuszcza się przód resor, tył pneumatyczny; przebieg max 300 000 km; blokada mostu; koguty obrotowe minimum dwa; elektryczne sterowane lusterka; opony: nowe lub używane – stan min. dobry ( 50 % ); 1.2. zabudowa: rok produkcji taki sam jak podwozia; pojemność zabudowy min 13 m³ potwierdzone tabliczką znamionową na zabudowie; powłoka lakiernicza oryginalna lub odnowiona bez śladów rdzy; mechanizm zgniatania liniowo- płytowy; zasyp uniwersalny – sterowanie pracą zasypu z obu stron pojazdu; zabudowa jednokomorowa; stopnie do obsługi – 2; elementy zabudowy bez wycieków i widocznych luzów; gwarancja min. 3 m-ce, maks. 12 m-</w:t>
      </w:r>
      <w:proofErr w:type="spellStart"/>
      <w:r w:rsidRPr="009244A1">
        <w:t>cy</w:t>
      </w:r>
      <w:proofErr w:type="spellEnd"/>
      <w:r w:rsidRPr="009244A1">
        <w:t xml:space="preserve">; reakcja serwisowa </w:t>
      </w:r>
      <w:proofErr w:type="spellStart"/>
      <w:r w:rsidRPr="009244A1">
        <w:t>maks</w:t>
      </w:r>
      <w:proofErr w:type="spellEnd"/>
      <w:r w:rsidRPr="009244A1">
        <w:t xml:space="preserve"> 48 godz. od zgłoszenia; bezpłatne przeszkolenie dwóch wskazanych przez Zamawiającego pracowników w zakresie obsługi i konserwacji przedmiotu zamówienia; wykonawca dostarczy zamawiającemu wraz z przedmiotem zamówienia dokumentację techniczno- eksploatacyjną, instrukcję obsługi pojazdu i zabudowy w języku polskim; komplet kluczyków; wszystkie dokumenty należy złożyć w języku polskim.  </w:t>
      </w:r>
      <w:r w:rsidRPr="009244A1">
        <w:br/>
      </w:r>
      <w:r w:rsidRPr="009244A1">
        <w:rPr>
          <w:b/>
          <w:bCs/>
        </w:rPr>
        <w:t>W ogłoszeniu powinno być: </w:t>
      </w:r>
      <w:r w:rsidRPr="009244A1">
        <w:t xml:space="preserve">1. Parametry techniczne przedmiotu zamówienia: 1.1. podwozie samochodu: rok produkcji nie straszy niż 2010 r.; DMC min. 15 000 kg, max 18 000 kg; dopuszczalna ładowność minimum 5 000 kg; moc silnika min. 150 KM; typ paliwa olej napędowy; typ silnika diesel z turbosprężarką; podwozie 4x2; kabina 3 osobowa z pasami bezpieczeństwa; powłoka lakiernicza odnowiona lub oryginalna bez śladów rdzy; pojazd zarejestrowany na terytorium RP lub komplet dokumentów przygotowanych do rejestracji; tachograf cyfrowy, zalegalizowany; zawieszenie </w:t>
      </w:r>
      <w:r w:rsidRPr="009244A1">
        <w:lastRenderedPageBreak/>
        <w:t>dopuszcza się przód resor, tył pneumatyczny; przebieg max 300 000 km; blokada mostu; koguty obrotowe minimum dwa; elektryczne sterowane lusterka; opony: nowe lub używane – stan min. dobry ( 50 % ); 1.2. zabudowa: rok produkcji taki sam jak podwozia; pojemność zabudowy min 11 m³ potwierdzone tabliczką znamionową na zabudowie; powłoka lakiernicza oryginalna lub odnowiona bez śladów rdzy; mechanizm zgniatania liniowo- płytowy; zasyp uniwersalny – sterowanie pracą zasypu z obu stron pojazdu; zabudowa jednokomorowa; stopnie do obsługi – 2; elementy zabudowy bez wycieków i widocznych luzów; gwarancja min. 3 m-ce, maks. 12 m-</w:t>
      </w:r>
      <w:proofErr w:type="spellStart"/>
      <w:r w:rsidRPr="009244A1">
        <w:t>cy</w:t>
      </w:r>
      <w:proofErr w:type="spellEnd"/>
      <w:r w:rsidRPr="009244A1">
        <w:t xml:space="preserve">; reakcja serwisowa </w:t>
      </w:r>
      <w:proofErr w:type="spellStart"/>
      <w:r w:rsidRPr="009244A1">
        <w:t>maks</w:t>
      </w:r>
      <w:proofErr w:type="spellEnd"/>
      <w:r w:rsidRPr="009244A1">
        <w:t xml:space="preserve"> 48 godz. od zgłoszenia; bezpłatne przeszkolenie dwóch wskazanych przez Zamawiającego pracowników w zakresie obsługi i konserwacji przedmiotu zamówienia; wykonawca dostarczy zamawiającemu wraz z przedmiotem zamówienia dokumentację techniczno- eksploatacyjną, instrukcję obsługi pojazdu i zabudowy w języku polskim; komplet kluczyków; wszystkie dokumenty należy złożyć w języku polskim.  </w:t>
      </w:r>
    </w:p>
    <w:p w:rsidR="00F20915" w:rsidRDefault="00F20915">
      <w:bookmarkStart w:id="0" w:name="_GoBack"/>
      <w:bookmarkEnd w:id="0"/>
    </w:p>
    <w:sectPr w:rsidR="00F2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1"/>
    <w:rsid w:val="009244A1"/>
    <w:rsid w:val="00F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4EF2-2941-4B97-B8F0-5A82846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2018-08-27T08:00:00Z</dcterms:created>
  <dcterms:modified xsi:type="dcterms:W3CDTF">2018-08-27T08:00:00Z</dcterms:modified>
</cp:coreProperties>
</file>